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pPr>
        <w:spacing w:after="0" w:line="240" w:lineRule="auto"/>
        <w:rPr>
          <w:rFonts w:ascii="Arial" w:hAnsi="Arial" w:cs="Arial"/>
          <w:b/>
          <w:bCs/>
          <w:sz w:val="20"/>
          <w:szCs w:val="20"/>
        </w:rPr>
      </w:pP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E952E3" w:rsidP="005129D7">
      <w:pPr>
        <w:tabs>
          <w:tab w:val="left" w:pos="5565"/>
        </w:tabs>
        <w:spacing w:after="0" w:line="252" w:lineRule="auto"/>
        <w:jc w:val="both"/>
        <w:rPr>
          <w:rFonts w:ascii="Arial" w:hAnsi="Arial" w:cs="Arial"/>
          <w:b/>
          <w:bCs/>
          <w:sz w:val="20"/>
          <w:szCs w:val="20"/>
        </w:rPr>
      </w:pPr>
      <w:r>
        <w:rPr>
          <w:rFonts w:ascii="Arial" w:hAnsi="Arial" w:cs="Arial"/>
          <w:b/>
          <w:bCs/>
          <w:sz w:val="20"/>
          <w:szCs w:val="20"/>
        </w:rPr>
        <w:t xml:space="preserve">CUSEZAR S.A. </w:t>
      </w:r>
    </w:p>
    <w:p w:rsidR="005129D7" w:rsidRPr="005129D7"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Atn</w:t>
      </w:r>
      <w:r w:rsidRPr="005129D7">
        <w:rPr>
          <w:rFonts w:ascii="Arial" w:hAnsi="Arial" w:cs="Arial"/>
          <w:sz w:val="20"/>
          <w:szCs w:val="20"/>
        </w:rPr>
        <w:t>. Sr</w:t>
      </w:r>
      <w:r w:rsidR="00E952E3">
        <w:rPr>
          <w:rFonts w:ascii="Arial" w:hAnsi="Arial" w:cs="Arial"/>
          <w:sz w:val="20"/>
          <w:szCs w:val="20"/>
        </w:rPr>
        <w:t>a</w:t>
      </w:r>
      <w:r w:rsidRPr="005129D7">
        <w:rPr>
          <w:rFonts w:ascii="Arial" w:hAnsi="Arial" w:cs="Arial"/>
          <w:sz w:val="20"/>
          <w:szCs w:val="20"/>
        </w:rPr>
        <w:t xml:space="preserve">. </w:t>
      </w:r>
      <w:r w:rsidR="00E952E3">
        <w:rPr>
          <w:rFonts w:ascii="Arial" w:hAnsi="Arial" w:cs="Arial"/>
          <w:sz w:val="20"/>
          <w:szCs w:val="20"/>
        </w:rPr>
        <w:t>María Eugenia Rojas Acevedo</w:t>
      </w:r>
    </w:p>
    <w:p w:rsidR="005129D7" w:rsidRPr="005129D7" w:rsidP="005129D7">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E952E3" w:rsidP="005129D7">
      <w:pPr>
        <w:tabs>
          <w:tab w:val="left" w:pos="5565"/>
        </w:tabs>
        <w:spacing w:after="0" w:line="252" w:lineRule="auto"/>
        <w:jc w:val="both"/>
        <w:rPr>
          <w:rFonts w:ascii="Arial" w:hAnsi="Arial" w:cs="Arial"/>
          <w:bCs/>
          <w:sz w:val="20"/>
          <w:szCs w:val="20"/>
        </w:rPr>
      </w:pPr>
      <w:r>
        <w:rPr>
          <w:rFonts w:ascii="Arial" w:hAnsi="Arial" w:cs="Arial"/>
          <w:bCs/>
          <w:sz w:val="20"/>
          <w:szCs w:val="20"/>
        </w:rPr>
        <w:t xml:space="preserve">AC 116 </w:t>
      </w:r>
      <w:r w:rsidRPr="00E952E3">
        <w:rPr>
          <w:rFonts w:ascii="Arial" w:hAnsi="Arial" w:cs="Arial"/>
          <w:bCs/>
          <w:sz w:val="20"/>
          <w:szCs w:val="20"/>
        </w:rPr>
        <w:t>7 15</w:t>
      </w:r>
    </w:p>
    <w:p w:rsidR="005129D7" w:rsidRPr="005129D7" w:rsidP="005129D7">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Teléfono: (601) </w:t>
      </w:r>
      <w:r w:rsidRPr="00E952E3" w:rsidR="00E952E3">
        <w:rPr>
          <w:rFonts w:ascii="Arial" w:hAnsi="Arial" w:cs="Arial"/>
          <w:bCs/>
          <w:sz w:val="20"/>
          <w:szCs w:val="20"/>
        </w:rPr>
        <w:t>6516066</w:t>
      </w:r>
    </w:p>
    <w:p w:rsidR="00E952E3" w:rsidRPr="00E952E3" w:rsidP="005129D7">
      <w:pPr>
        <w:tabs>
          <w:tab w:val="left" w:pos="5565"/>
        </w:tabs>
        <w:spacing w:after="0" w:line="252" w:lineRule="auto"/>
        <w:jc w:val="both"/>
        <w:rPr>
          <w:rFonts w:ascii="Arial" w:hAnsi="Arial" w:cs="Arial"/>
          <w:sz w:val="20"/>
          <w:szCs w:val="20"/>
        </w:rPr>
      </w:pPr>
      <w:r w:rsidRPr="00E952E3">
        <w:rPr>
          <w:rFonts w:ascii="Arial" w:hAnsi="Arial" w:cs="Arial"/>
          <w:sz w:val="20"/>
          <w:szCs w:val="20"/>
        </w:rPr>
        <w:t xml:space="preserve">Correo electrónico: </w:t>
      </w:r>
      <w:r>
        <w:fldChar w:fldCharType="begin"/>
      </w:r>
      <w:r>
        <w:instrText xml:space="preserve"> HYPERLINK "mailto:correspondenciadigital@cusezar.com" </w:instrText>
      </w:r>
      <w:r>
        <w:fldChar w:fldCharType="separate"/>
      </w:r>
      <w:r w:rsidRPr="00E952E3">
        <w:rPr>
          <w:rFonts w:ascii="Arial" w:hAnsi="Arial" w:cs="Arial"/>
          <w:color w:val="4472C4" w:themeColor="accent1"/>
          <w:sz w:val="20"/>
          <w:szCs w:val="20"/>
          <w:u w:val="single"/>
        </w:rPr>
        <w:t>correspondenciadigital@cusezar.com</w:t>
      </w:r>
      <w:r>
        <w:fldChar w:fldCharType="end"/>
      </w:r>
      <w:r w:rsidRPr="00E952E3">
        <w:rPr>
          <w:rFonts w:ascii="Arial" w:hAnsi="Arial" w:cs="Arial"/>
          <w:color w:val="4472C4" w:themeColor="accent1"/>
          <w:sz w:val="20"/>
          <w:szCs w:val="20"/>
        </w:rPr>
        <w:t xml:space="preserve"> </w:t>
      </w:r>
    </w:p>
    <w:p w:rsidR="00F60CD8" w:rsidRPr="00924DF2" w:rsidP="005129D7">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E952E3" w:rsidR="00E952E3">
        <w:rPr>
          <w:rFonts w:ascii="Arial" w:hAnsi="Arial" w:cs="Arial"/>
          <w:sz w:val="20"/>
          <w:szCs w:val="20"/>
        </w:rPr>
        <w:t>2025ER259150</w:t>
      </w:r>
      <w:r w:rsidR="0088794A">
        <w:rPr>
          <w:rFonts w:ascii="Arial" w:hAnsi="Arial" w:cs="Arial"/>
          <w:sz w:val="20"/>
          <w:szCs w:val="20"/>
        </w:rPr>
        <w:t xml:space="preserve"> </w:t>
      </w:r>
      <w:r w:rsidRPr="00924DF2">
        <w:rPr>
          <w:rFonts w:ascii="Arial" w:hAnsi="Arial" w:cs="Arial"/>
          <w:sz w:val="20"/>
          <w:szCs w:val="20"/>
        </w:rPr>
        <w:t xml:space="preserve">del </w:t>
      </w:r>
      <w:r w:rsidR="00E952E3">
        <w:rPr>
          <w:rFonts w:ascii="Arial" w:hAnsi="Arial" w:cs="Arial"/>
          <w:sz w:val="20"/>
          <w:szCs w:val="20"/>
        </w:rPr>
        <w:t>31</w:t>
      </w:r>
      <w:r w:rsidRPr="00924DF2">
        <w:rPr>
          <w:rFonts w:ascii="Arial" w:hAnsi="Arial" w:cs="Arial"/>
          <w:sz w:val="20"/>
          <w:szCs w:val="20"/>
        </w:rPr>
        <w:t xml:space="preserve"> de </w:t>
      </w:r>
      <w:r w:rsidR="00BC09B5">
        <w:rPr>
          <w:rFonts w:ascii="Arial" w:hAnsi="Arial" w:cs="Arial"/>
          <w:sz w:val="20"/>
          <w:szCs w:val="20"/>
        </w:rPr>
        <w:t>octu</w:t>
      </w:r>
      <w:r w:rsidRPr="00924DF2" w:rsidR="00437BD0">
        <w:rPr>
          <w:rFonts w:ascii="Arial" w:hAnsi="Arial" w:cs="Arial"/>
          <w:sz w:val="20"/>
          <w:szCs w:val="20"/>
        </w:rPr>
        <w:t>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E952E3" w:rsidR="00E952E3">
        <w:rPr>
          <w:rFonts w:ascii="Arial" w:hAnsi="Arial" w:cs="Arial"/>
          <w:b/>
          <w:sz w:val="20"/>
          <w:szCs w:val="20"/>
        </w:rPr>
        <w:t>27879</w:t>
      </w:r>
      <w:r w:rsidRPr="00924DF2">
        <w:rPr>
          <w:rFonts w:ascii="Arial" w:hAnsi="Arial" w:cs="Arial"/>
          <w:b/>
          <w:sz w:val="20"/>
          <w:szCs w:val="20"/>
        </w:rPr>
        <w:t>.</w:t>
      </w:r>
    </w:p>
    <w:p w:rsidR="00F60CD8" w:rsidRPr="00924DF2" w:rsidP="00F60CD8">
      <w:pPr>
        <w:spacing w:after="0" w:line="252" w:lineRule="auto"/>
        <w:ind w:left="1276" w:hanging="1276"/>
        <w:jc w:val="both"/>
        <w:rPr>
          <w:rFonts w:ascii="Arial" w:hAnsi="Arial" w:cs="Arial"/>
          <w:sz w:val="20"/>
          <w:szCs w:val="20"/>
          <w:lang w:val="es-ES"/>
        </w:rPr>
      </w:pPr>
    </w:p>
    <w:p w:rsidR="00F60CD8" w:rsidRPr="00924DF2" w:rsidP="00F60CD8">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pPr>
        <w:tabs>
          <w:tab w:val="left" w:pos="567"/>
        </w:tabs>
        <w:spacing w:after="0" w:line="252" w:lineRule="auto"/>
        <w:jc w:val="both"/>
        <w:rPr>
          <w:rFonts w:ascii="Arial" w:hAnsi="Arial" w:cs="Arial"/>
          <w:sz w:val="20"/>
          <w:szCs w:val="20"/>
          <w:lang w:val="es-ES"/>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pPr>
        <w:spacing w:after="0" w:line="252" w:lineRule="auto"/>
        <w:ind w:left="708"/>
        <w:jc w:val="both"/>
        <w:rPr>
          <w:rFonts w:ascii="Arial" w:hAnsi="Arial" w:cs="Arial"/>
          <w:i/>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E309E8" w:rsidR="00E309E8">
        <w:rPr>
          <w:rFonts w:ascii="Arial" w:hAnsi="Arial" w:cs="Arial"/>
          <w:i/>
          <w:sz w:val="20"/>
          <w:szCs w:val="20"/>
        </w:rPr>
        <w:t>LA MARLENE GRATITUD 2</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E952E3" w:rsidR="00E952E3">
        <w:rPr>
          <w:rFonts w:ascii="Arial" w:hAnsi="Arial" w:cs="Arial"/>
          <w:b/>
          <w:sz w:val="20"/>
          <w:szCs w:val="20"/>
        </w:rPr>
        <w:t>27879</w:t>
      </w:r>
      <w:r w:rsidRPr="00924DF2">
        <w:rPr>
          <w:rFonts w:ascii="Arial" w:hAnsi="Arial" w:cs="Arial"/>
          <w:sz w:val="20"/>
          <w:szCs w:val="20"/>
        </w:rPr>
        <w:t>, como generador de residuos de construcción y demolición, de manera atenta informa:</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sz w:val="20"/>
          <w:szCs w:val="20"/>
        </w:rPr>
      </w:pPr>
      <w:r w:rsidRPr="00924DF2">
        <w:rPr>
          <w:rFonts w:ascii="Arial" w:hAnsi="Arial" w:cs="Arial"/>
          <w:sz w:val="20"/>
          <w:szCs w:val="20"/>
        </w:rPr>
        <w:t>A partir del 01 de noviembre de 2023 entró en vigencia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pPr>
        <w:spacing w:after="0" w:line="252" w:lineRule="auto"/>
        <w:jc w:val="both"/>
        <w:rPr>
          <w:rFonts w:ascii="Arial" w:hAnsi="Arial" w:cs="Arial"/>
          <w:sz w:val="20"/>
          <w:szCs w:val="20"/>
        </w:rPr>
      </w:pPr>
    </w:p>
    <w:p w:rsidR="00F60CD8" w:rsidRPr="00924DF2" w:rsidP="00F60CD8">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E952E3">
        <w:rPr>
          <w:rFonts w:ascii="Arial" w:hAnsi="Arial" w:cs="Arial"/>
          <w:sz w:val="20"/>
          <w:szCs w:val="20"/>
        </w:rPr>
        <w:t>31</w:t>
      </w:r>
      <w:r w:rsidRPr="00924DF2" w:rsidR="00E952E3">
        <w:rPr>
          <w:rFonts w:ascii="Arial" w:hAnsi="Arial" w:cs="Arial"/>
          <w:sz w:val="20"/>
          <w:szCs w:val="20"/>
        </w:rPr>
        <w:t xml:space="preserve"> de </w:t>
      </w:r>
      <w:r w:rsidR="00E952E3">
        <w:rPr>
          <w:rFonts w:ascii="Arial" w:hAnsi="Arial" w:cs="Arial"/>
          <w:sz w:val="20"/>
          <w:szCs w:val="20"/>
        </w:rPr>
        <w:t>octu</w:t>
      </w:r>
      <w:r w:rsidRPr="00924DF2" w:rsidR="00E952E3">
        <w:rPr>
          <w:rFonts w:ascii="Arial" w:hAnsi="Arial" w:cs="Arial"/>
          <w:sz w:val="20"/>
          <w:szCs w:val="20"/>
        </w:rPr>
        <w:t>bre de 2025</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00E952E3">
        <w:rPr>
          <w:rFonts w:ascii="Arial" w:hAnsi="Arial" w:cs="Arial"/>
          <w:color w:val="000000"/>
          <w:sz w:val="20"/>
          <w:szCs w:val="20"/>
          <w:lang w:eastAsia="es-CO"/>
        </w:rPr>
        <w:t xml:space="preserve">32256,96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4A1605">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pPr>
        <w:shd w:val="clear" w:color="auto" w:fill="FFFFFF"/>
        <w:spacing w:after="0" w:line="252" w:lineRule="auto"/>
        <w:jc w:val="both"/>
        <w:rPr>
          <w:rFonts w:ascii="Arial" w:hAnsi="Arial" w:cs="Arial"/>
          <w:i/>
          <w:iCs/>
          <w:color w:val="000000"/>
          <w:sz w:val="20"/>
          <w:szCs w:val="20"/>
          <w:lang w:eastAsia="es-CO"/>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pPr>
        <w:spacing w:after="0" w:line="240" w:lineRule="auto"/>
        <w:jc w:val="both"/>
        <w:rPr>
          <w:rFonts w:ascii="Arial" w:hAnsi="Arial" w:cs="Arial"/>
          <w:sz w:val="20"/>
          <w:szCs w:val="20"/>
        </w:rPr>
      </w:pPr>
    </w:p>
    <w:p w:rsidR="00924DF2" w:rsidRPr="00924DF2" w:rsidP="00924DF2">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p>
        </w:tc>
      </w:tr>
      <w:tr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924DF2">
              <w:rPr>
                <w:rFonts w:ascii="Arial" w:eastAsia="Times New Roman" w:hAnsi="Arial" w:cs="Arial"/>
                <w:color w:val="000000"/>
                <w:sz w:val="20"/>
                <w:szCs w:val="20"/>
                <w:u w:val="single"/>
                <w:lang w:eastAsia="es-CO"/>
              </w:rPr>
              <w:t>“Datos</w:t>
            </w:r>
            <w:r w:rsidRPr="00924DF2">
              <w:rPr>
                <w:rFonts w:ascii="Arial" w:eastAsia="Times New Roman" w:hAnsi="Arial" w:cs="Arial"/>
                <w:i/>
                <w:color w:val="000000"/>
                <w:sz w:val="20"/>
                <w:szCs w:val="20"/>
                <w:u w:val="single"/>
                <w:lang w:eastAsia="es-CO"/>
              </w:rPr>
              <w:t xml:space="preserve"> de la obra</w:t>
            </w:r>
          </w:p>
        </w:tc>
      </w:tr>
      <w:tr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No aplica</w:t>
            </w:r>
            <w:r w:rsidRPr="00924DF2" w:rsidR="005C387E">
              <w:rPr>
                <w:rFonts w:ascii="Arial" w:eastAsia="Times New Roman" w:hAnsi="Arial" w:cs="Arial"/>
                <w:color w:val="000000"/>
                <w:sz w:val="20"/>
                <w:szCs w:val="20"/>
                <w:lang w:eastAsia="es-CO"/>
              </w:rPr>
              <w:t>.</w:t>
            </w:r>
          </w:p>
        </w:tc>
      </w:tr>
      <w:tr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952E3">
            <w:pPr>
              <w:tabs>
                <w:tab w:val="left" w:pos="5565"/>
              </w:tabs>
              <w:spacing w:after="0" w:line="252"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documento referente a la declaraci</w:t>
            </w:r>
            <w:r w:rsidR="00E952E3">
              <w:rPr>
                <w:rFonts w:ascii="Arial" w:eastAsia="Times New Roman" w:hAnsi="Arial" w:cs="Arial"/>
                <w:color w:val="000000"/>
                <w:sz w:val="20"/>
                <w:szCs w:val="20"/>
                <w:lang w:eastAsia="es-CO"/>
              </w:rPr>
              <w:t>ón del generador firmado por la señora</w:t>
            </w:r>
            <w:r w:rsidR="000C4C18">
              <w:rPr>
                <w:rFonts w:ascii="Arial" w:eastAsia="Times New Roman" w:hAnsi="Arial" w:cs="Arial"/>
                <w:color w:val="000000"/>
                <w:sz w:val="20"/>
                <w:szCs w:val="20"/>
                <w:lang w:eastAsia="es-CO"/>
              </w:rPr>
              <w:t xml:space="preserve"> </w:t>
            </w:r>
            <w:r w:rsidR="00E952E3">
              <w:rPr>
                <w:rFonts w:ascii="Arial" w:hAnsi="Arial" w:cs="Arial"/>
                <w:sz w:val="20"/>
                <w:szCs w:val="20"/>
              </w:rPr>
              <w:t xml:space="preserve">MARÍA EUGENIA </w:t>
            </w:r>
            <w:r w:rsidR="00E952E3">
              <w:rPr>
                <w:rFonts w:ascii="Arial" w:hAnsi="Arial" w:cs="Arial"/>
                <w:sz w:val="20"/>
                <w:szCs w:val="20"/>
              </w:rPr>
              <w:t xml:space="preserve">ROJAS ACEVEDO </w:t>
            </w:r>
            <w:r w:rsidRPr="00924DF2">
              <w:rPr>
                <w:rFonts w:ascii="Arial" w:eastAsia="Times New Roman" w:hAnsi="Arial" w:cs="Arial"/>
                <w:color w:val="000000"/>
                <w:sz w:val="20"/>
                <w:szCs w:val="20"/>
                <w:lang w:eastAsia="es-CO"/>
              </w:rPr>
              <w:t xml:space="preserve">representante legal </w:t>
            </w:r>
            <w:r w:rsidR="00E952E3">
              <w:rPr>
                <w:rFonts w:ascii="Arial" w:eastAsia="Times New Roman" w:hAnsi="Arial" w:cs="Arial"/>
                <w:color w:val="000000"/>
                <w:sz w:val="20"/>
                <w:szCs w:val="20"/>
                <w:lang w:eastAsia="es-CO"/>
              </w:rPr>
              <w:t xml:space="preserve">de </w:t>
            </w:r>
            <w:r w:rsidRPr="00E952E3" w:rsidR="00E952E3">
              <w:rPr>
                <w:rFonts w:ascii="Arial" w:eastAsia="Times New Roman" w:hAnsi="Arial" w:cs="Arial"/>
                <w:color w:val="000000"/>
                <w:sz w:val="20"/>
                <w:szCs w:val="20"/>
                <w:lang w:eastAsia="es-CO"/>
              </w:rPr>
              <w:t>CUSEZAR S.A.</w:t>
            </w:r>
          </w:p>
        </w:tc>
      </w:tr>
      <w:tr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p w:rsidR="00924DF2" w:rsidRPr="00924DF2" w:rsidP="00E82FBA">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pPr>
        <w:spacing w:after="0" w:line="252" w:lineRule="auto"/>
        <w:jc w:val="both"/>
        <w:rPr>
          <w:rFonts w:ascii="Arial" w:hAnsi="Arial" w:cs="Arial"/>
          <w:sz w:val="20"/>
          <w:szCs w:val="20"/>
        </w:rPr>
      </w:pPr>
    </w:p>
    <w:p w:rsidR="00924DF2" w:rsidRPr="00924DF2" w:rsidP="00924DF2">
      <w:pPr>
        <w:spacing w:after="0" w:line="276" w:lineRule="auto"/>
        <w:jc w:val="both"/>
        <w:rPr>
          <w:rFonts w:ascii="Arial" w:hAnsi="Arial" w:cs="Arial"/>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Pr="005C785F">
        <w:rPr>
          <w:rFonts w:ascii="Arial" w:hAnsi="Arial" w:cs="Arial"/>
          <w:b/>
          <w:sz w:val="20"/>
          <w:szCs w:val="20"/>
          <w:u w:val="single"/>
        </w:rPr>
        <w:t>cumple con los lineamientos técnicos mínimos exigidos por la normativa previamente citada.</w:t>
      </w:r>
      <w:r w:rsidR="00726199">
        <w:rPr>
          <w:rFonts w:ascii="Arial" w:hAnsi="Arial" w:cs="Arial"/>
          <w:b/>
          <w:sz w:val="20"/>
          <w:szCs w:val="20"/>
          <w:u w:val="single"/>
        </w:rPr>
        <w:t xml:space="preserve"> </w:t>
      </w:r>
      <w:r w:rsidRPr="00726199" w:rsidR="00726199">
        <w:rPr>
          <w:rFonts w:ascii="Arial" w:hAnsi="Arial" w:cs="Arial"/>
          <w:sz w:val="20"/>
          <w:szCs w:val="20"/>
        </w:rPr>
        <w:t>Sin embargo, se recuerda que la licencia de construcción</w:t>
      </w:r>
      <w:r w:rsidR="00726199">
        <w:rPr>
          <w:rFonts w:ascii="Arial" w:hAnsi="Arial" w:cs="Arial"/>
          <w:sz w:val="20"/>
          <w:szCs w:val="20"/>
        </w:rPr>
        <w:t xml:space="preserve"> del proyecto</w:t>
      </w:r>
      <w:r w:rsidRPr="00726199" w:rsidR="00726199">
        <w:rPr>
          <w:rFonts w:ascii="Arial" w:hAnsi="Arial" w:cs="Arial"/>
          <w:sz w:val="20"/>
          <w:szCs w:val="20"/>
        </w:rPr>
        <w:t xml:space="preserve"> debe ser adjuntada.</w:t>
      </w:r>
    </w:p>
    <w:p w:rsidR="00924DF2" w:rsidRPr="00924DF2" w:rsidP="00924DF2">
      <w:pPr>
        <w:spacing w:after="0" w:line="276" w:lineRule="auto"/>
        <w:jc w:val="both"/>
        <w:rPr>
          <w:rFonts w:ascii="Arial" w:hAnsi="Arial" w:cs="Arial"/>
          <w:sz w:val="20"/>
          <w:szCs w:val="20"/>
        </w:rPr>
      </w:pPr>
    </w:p>
    <w:p w:rsidR="00924DF2" w:rsidRPr="00924DF2" w:rsidP="00924DF2">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pPr>
        <w:tabs>
          <w:tab w:val="left" w:pos="2552"/>
        </w:tabs>
        <w:spacing w:after="0" w:line="276" w:lineRule="auto"/>
        <w:ind w:left="709"/>
        <w:jc w:val="both"/>
        <w:rPr>
          <w:rFonts w:ascii="Arial" w:eastAsia="Arial" w:hAnsi="Arial" w:cs="Arial"/>
          <w:bCs/>
          <w:sz w:val="20"/>
          <w:szCs w:val="20"/>
        </w:rPr>
      </w:pPr>
    </w:p>
    <w:p w:rsidR="00924DF2" w:rsidRPr="00924DF2" w:rsidP="00924DF2">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pPr>
        <w:spacing w:after="0" w:line="276" w:lineRule="auto"/>
        <w:jc w:val="both"/>
        <w:rPr>
          <w:rFonts w:ascii="Arial" w:hAnsi="Arial" w:cs="Arial"/>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pPr>
        <w:spacing w:after="0" w:line="276" w:lineRule="auto"/>
        <w:jc w:val="both"/>
        <w:rPr>
          <w:rFonts w:ascii="Arial" w:eastAsia="Arial" w:hAnsi="Arial" w:cs="Arial"/>
          <w:color w:val="000000"/>
          <w:sz w:val="20"/>
          <w:szCs w:val="20"/>
        </w:rPr>
      </w:pPr>
    </w:p>
    <w:p w:rsidR="00924DF2" w:rsidRPr="00924DF2" w:rsidP="00924DF2">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pPr>
        <w:spacing w:after="0" w:line="21" w:lineRule="atLeast"/>
        <w:ind w:left="708"/>
        <w:jc w:val="both"/>
        <w:rPr>
          <w:rFonts w:ascii="Arial" w:eastAsia="Arial" w:hAnsi="Arial" w:cs="Arial"/>
          <w:i/>
          <w:color w:val="000000"/>
          <w:sz w:val="20"/>
          <w:szCs w:val="20"/>
        </w:rPr>
      </w:pPr>
    </w:p>
    <w:p w:rsidR="00924DF2" w:rsidRPr="00924DF2" w:rsidP="00924DF2">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pPr>
        <w:pStyle w:val="NormalWeb"/>
        <w:spacing w:before="0" w:beforeAutospacing="0" w:after="0" w:afterAutospacing="0" w:line="276" w:lineRule="auto"/>
        <w:jc w:val="both"/>
        <w:rPr>
          <w:rFonts w:ascii="Arial" w:hAnsi="Arial" w:cs="Arial"/>
          <w:sz w:val="20"/>
          <w:szCs w:val="20"/>
          <w:lang w:val="es-CO"/>
        </w:rPr>
      </w:pPr>
    </w:p>
    <w:p w:rsidR="00924DF2" w:rsidRPr="00924DF2" w:rsidP="005B3526">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416D48" w:rsidP="00416D48">
      <w:pPr>
        <w:pStyle w:val="ListParagraph"/>
        <w:numPr>
          <w:ilvl w:val="0"/>
          <w:numId w:val="3"/>
        </w:numPr>
        <w:jc w:val="both"/>
        <w:rPr>
          <w:rFonts w:ascii="Arial" w:eastAsia="Arial" w:hAnsi="Arial" w:cs="Arial"/>
          <w:i/>
          <w:color w:val="000000"/>
          <w:sz w:val="20"/>
          <w:szCs w:val="20"/>
        </w:rPr>
      </w:pPr>
      <w:r w:rsidRPr="00416D48">
        <w:rPr>
          <w:rFonts w:ascii="Arial" w:eastAsia="Arial" w:hAnsi="Arial" w:cs="Arial"/>
          <w:i/>
          <w:color w:val="000000"/>
          <w:sz w:val="20"/>
          <w:szCs w:val="20"/>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w:t>
      </w:r>
      <w:r w:rsidRPr="00416D48">
        <w:rPr>
          <w:rFonts w:ascii="Arial" w:eastAsia="Arial" w:hAnsi="Arial" w:cs="Arial"/>
          <w:i/>
          <w:color w:val="000000"/>
          <w:sz w:val="20"/>
          <w:szCs w:val="20"/>
        </w:rPr>
        <w:t>total</w:t>
      </w:r>
      <w:r w:rsidRPr="00416D48">
        <w:rPr>
          <w:rFonts w:ascii="Arial" w:eastAsia="Arial" w:hAnsi="Arial" w:cs="Arial"/>
          <w:i/>
          <w:color w:val="000000"/>
          <w:sz w:val="20"/>
          <w:szCs w:val="20"/>
        </w:rPr>
        <w:t xml:space="preserve"> de los materiales de construcción usados en la obra. Esta meta del 5% deberá ser cumplida a partir de la entrada en vigor de la presente norma y se incrementará un punto porcentual anualmente hasta lograr la incorporación del 20%.</w:t>
      </w:r>
    </w:p>
    <w:p w:rsidR="00924DF2" w:rsidRPr="005B3526" w:rsidP="00924DF2">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pPr>
        <w:spacing w:after="0" w:line="276" w:lineRule="auto"/>
        <w:ind w:left="708"/>
        <w:jc w:val="both"/>
        <w:rPr>
          <w:rFonts w:ascii="Arial" w:eastAsia="Arial" w:hAnsi="Arial" w:cs="Arial"/>
          <w:i/>
          <w:color w:val="000000"/>
          <w:sz w:val="20"/>
          <w:szCs w:val="20"/>
        </w:rPr>
      </w:pPr>
    </w:p>
    <w:p w:rsidR="00924DF2" w:rsidRPr="00924DF2" w:rsidP="00924DF2">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pPr>
        <w:spacing w:after="0" w:line="276" w:lineRule="auto"/>
        <w:jc w:val="both"/>
        <w:rPr>
          <w:rFonts w:ascii="Arial" w:eastAsia="Arial" w:hAnsi="Arial" w:cs="Arial"/>
          <w:i/>
          <w:color w:val="000000"/>
          <w:sz w:val="20"/>
          <w:szCs w:val="20"/>
        </w:rPr>
      </w:pPr>
    </w:p>
    <w:p w:rsidR="00924DF2" w:rsidRPr="00924DF2" w:rsidP="00924DF2">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pPr>
        <w:spacing w:after="0" w:line="276" w:lineRule="auto"/>
        <w:jc w:val="both"/>
        <w:rPr>
          <w:rFonts w:ascii="Arial" w:hAnsi="Arial" w:cs="Arial"/>
          <w:sz w:val="20"/>
          <w:szCs w:val="20"/>
        </w:rPr>
      </w:pPr>
    </w:p>
    <w:p w:rsidR="00F60CD8" w:rsidRPr="00924DF2" w:rsidP="00924DF2">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pPr>
        <w:spacing w:after="0" w:line="252" w:lineRule="auto"/>
        <w:rPr>
          <w:rFonts w:ascii="Arial" w:hAnsi="Arial" w:cs="Arial"/>
          <w:sz w:val="20"/>
          <w:szCs w:val="20"/>
        </w:rPr>
      </w:pPr>
    </w:p>
    <w:p w:rsidR="00F60CD8" w:rsidRPr="00924DF2" w:rsidP="00F60CD8">
      <w:pPr>
        <w:spacing w:after="0" w:line="252" w:lineRule="auto"/>
        <w:rPr>
          <w:rFonts w:ascii="Arial" w:hAnsi="Arial" w:cs="Arial"/>
          <w:sz w:val="20"/>
          <w:szCs w:val="20"/>
        </w:rPr>
      </w:pPr>
      <w:r w:rsidRPr="00924DF2">
        <w:rPr>
          <w:rFonts w:ascii="Arial" w:hAnsi="Arial" w:cs="Arial"/>
          <w:sz w:val="20"/>
          <w:szCs w:val="20"/>
        </w:rPr>
        <w:t>Atentamente,</w:t>
      </w:r>
    </w:p>
    <w:p w:rsidR="000F266B" w:rsidP="00D62C10">
      <w:pPr>
        <w:spacing w:after="0" w:line="240" w:lineRule="auto"/>
        <w:rPr>
          <w:rFonts w:ascii="Arial" w:hAnsi="Arial" w:cs="Arial"/>
        </w:rPr>
      </w:pPr>
    </w:p>
    <w:p w:rsidR="00F60CD8" w:rsidP="00D62C10">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pPr>
        <w:spacing w:after="0" w:line="240" w:lineRule="auto"/>
        <w:rPr>
          <w:rFonts w:ascii="Arial" w:hAnsi="Arial" w:cs="Arial"/>
          <w:sz w:val="18"/>
          <w:szCs w:val="18"/>
        </w:rPr>
      </w:pPr>
    </w:p>
    <w:p w:rsidR="000F266B" w:rsidP="00D62C10">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Footer"/>
      <w:jc w:val="center"/>
    </w:pPr>
    <w:bookmarkStart w:id="4" w:name="word_fin"/>
  </w:p>
  <w:tbl>
    <w:tblPr>
      <w:tblW w:w="9384" w:type="dxa"/>
      <w:tblLayout w:type="fixed"/>
      <w:tblLook w:val="01E0"/>
    </w:tblPr>
    <w:tblGrid>
      <w:gridCol w:w="4824"/>
      <w:gridCol w:w="4560"/>
    </w:tblGrid>
    <w:tr>
      <w:tblPrEx>
        <w:tblW w:w="9384" w:type="dxa"/>
        <w:tblLayout w:type="fixed"/>
        <w:tblLook w:val="01E0"/>
      </w:tblPrEx>
      <w:trPr>
        <w:trHeight w:val="1320"/>
      </w:trPr>
      <w:tc>
        <w:tcPr>
          <w:tcW w:w="4824" w:type="dxa"/>
          <w:tcMar>
            <w:top w:w="0" w:type="dxa"/>
            <w:left w:w="0" w:type="dxa"/>
            <w:bottom w:w="0" w:type="dxa"/>
            <w:right w:w="0" w:type="dxa"/>
          </w:tcMar>
          <w:vAlign w:val="center"/>
        </w:tcPr>
        <w:p w:rsidR="008E76E0">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pPr>
            <w:pStyle w:val="Normal0"/>
            <w:jc w:val="right"/>
            <w:rPr>
              <w:lang w:val="en-US"/>
            </w:rPr>
          </w:pPr>
          <w:r>
            <w:pict>
              <v:shape id="_x0000_i2051" type="#_x0000_t75" style="width:124.5pt;height:63.75pt">
                <v:imagedata r:id="rId3" r:href="rId4" o:title=""/>
              </v:shape>
            </w:pict>
          </w:r>
        </w:p>
      </w:tc>
    </w:tr>
  </w:tbl>
  <w:p w:rsidR="008E76E0">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pPr>
      <w:pStyle w:val="Header"/>
      <w:jc w:val="center"/>
    </w:pPr>
    <w:bookmarkStart w:id="3" w:name="word_ini"/>
  </w:p>
  <w:tbl>
    <w:tblPr>
      <w:tblW w:w="9406" w:type="dxa"/>
      <w:tblLayout w:type="fixed"/>
      <w:tblLook w:val="01E0"/>
    </w:tblPr>
    <w:tblGrid>
      <w:gridCol w:w="9406"/>
    </w:tblGrid>
    <w:tr>
      <w:tblPrEx>
        <w:tblW w:w="9406" w:type="dxa"/>
        <w:tblLayout w:type="fixed"/>
        <w:tblLook w:val="01E0"/>
      </w:tblPrEx>
      <w:tc>
        <w:tcPr>
          <w:tcW w:w="9406" w:type="dxa"/>
          <w:tcMar>
            <w:top w:w="160" w:type="dxa"/>
            <w:left w:w="0" w:type="dxa"/>
            <w:bottom w:w="0" w:type="dxa"/>
            <w:right w:w="0" w:type="dxa"/>
          </w:tcMar>
        </w:tcPr>
        <w:p w:rsidR="008E76E0">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6E0"/>
    <w:rsid w:val="00007B01"/>
    <w:rsid w:val="00021909"/>
    <w:rsid w:val="0002594E"/>
    <w:rsid w:val="00030064"/>
    <w:rsid w:val="0003441E"/>
    <w:rsid w:val="000C4C18"/>
    <w:rsid w:val="000F266B"/>
    <w:rsid w:val="00130C17"/>
    <w:rsid w:val="00145B68"/>
    <w:rsid w:val="00172418"/>
    <w:rsid w:val="00192946"/>
    <w:rsid w:val="001C50BC"/>
    <w:rsid w:val="001D6C6D"/>
    <w:rsid w:val="001E17A0"/>
    <w:rsid w:val="001F2A5D"/>
    <w:rsid w:val="001F64E7"/>
    <w:rsid w:val="00201C3F"/>
    <w:rsid w:val="00203A40"/>
    <w:rsid w:val="00297D93"/>
    <w:rsid w:val="002C46C8"/>
    <w:rsid w:val="002F69D3"/>
    <w:rsid w:val="00353C38"/>
    <w:rsid w:val="003D545E"/>
    <w:rsid w:val="003D5F9B"/>
    <w:rsid w:val="003E3EF1"/>
    <w:rsid w:val="003E428E"/>
    <w:rsid w:val="003E50AF"/>
    <w:rsid w:val="00416D48"/>
    <w:rsid w:val="00437BD0"/>
    <w:rsid w:val="00486F89"/>
    <w:rsid w:val="004A1605"/>
    <w:rsid w:val="004C419D"/>
    <w:rsid w:val="005129D7"/>
    <w:rsid w:val="00533866"/>
    <w:rsid w:val="005534AB"/>
    <w:rsid w:val="00576BBF"/>
    <w:rsid w:val="00577B8F"/>
    <w:rsid w:val="005965C0"/>
    <w:rsid w:val="005B2398"/>
    <w:rsid w:val="005B3526"/>
    <w:rsid w:val="005C387E"/>
    <w:rsid w:val="005C785F"/>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26199"/>
    <w:rsid w:val="00762275"/>
    <w:rsid w:val="00762C80"/>
    <w:rsid w:val="00794A0F"/>
    <w:rsid w:val="007A0A22"/>
    <w:rsid w:val="007A2F90"/>
    <w:rsid w:val="007E17F8"/>
    <w:rsid w:val="007E3B39"/>
    <w:rsid w:val="0080535A"/>
    <w:rsid w:val="00834398"/>
    <w:rsid w:val="008456C2"/>
    <w:rsid w:val="00850662"/>
    <w:rsid w:val="0088794A"/>
    <w:rsid w:val="008916D6"/>
    <w:rsid w:val="00892F25"/>
    <w:rsid w:val="008A3195"/>
    <w:rsid w:val="008C123C"/>
    <w:rsid w:val="008E3E93"/>
    <w:rsid w:val="008E76E0"/>
    <w:rsid w:val="008F490F"/>
    <w:rsid w:val="00920503"/>
    <w:rsid w:val="00924DF2"/>
    <w:rsid w:val="00927124"/>
    <w:rsid w:val="00936535"/>
    <w:rsid w:val="00986C6E"/>
    <w:rsid w:val="009C2E40"/>
    <w:rsid w:val="009D6E81"/>
    <w:rsid w:val="00A112CA"/>
    <w:rsid w:val="00A32B2B"/>
    <w:rsid w:val="00A430BB"/>
    <w:rsid w:val="00A82518"/>
    <w:rsid w:val="00A8569E"/>
    <w:rsid w:val="00AA439D"/>
    <w:rsid w:val="00AA4F59"/>
    <w:rsid w:val="00AE7855"/>
    <w:rsid w:val="00B03326"/>
    <w:rsid w:val="00B05D03"/>
    <w:rsid w:val="00B34B4F"/>
    <w:rsid w:val="00B4483D"/>
    <w:rsid w:val="00B675E7"/>
    <w:rsid w:val="00B814F1"/>
    <w:rsid w:val="00BC09B5"/>
    <w:rsid w:val="00BC6491"/>
    <w:rsid w:val="00C00708"/>
    <w:rsid w:val="00C024D8"/>
    <w:rsid w:val="00C16D2D"/>
    <w:rsid w:val="00C407B5"/>
    <w:rsid w:val="00C43A51"/>
    <w:rsid w:val="00C43C9F"/>
    <w:rsid w:val="00C45479"/>
    <w:rsid w:val="00C9288B"/>
    <w:rsid w:val="00CB7746"/>
    <w:rsid w:val="00CC4742"/>
    <w:rsid w:val="00D1381B"/>
    <w:rsid w:val="00D30CF4"/>
    <w:rsid w:val="00D412D9"/>
    <w:rsid w:val="00D54B97"/>
    <w:rsid w:val="00D55371"/>
    <w:rsid w:val="00D62C10"/>
    <w:rsid w:val="00D67BCF"/>
    <w:rsid w:val="00D84FD9"/>
    <w:rsid w:val="00D93039"/>
    <w:rsid w:val="00DB4121"/>
    <w:rsid w:val="00E01F47"/>
    <w:rsid w:val="00E309E8"/>
    <w:rsid w:val="00E35A99"/>
    <w:rsid w:val="00E82FBA"/>
    <w:rsid w:val="00E90A90"/>
    <w:rsid w:val="00E92BC3"/>
    <w:rsid w:val="00E952E3"/>
    <w:rsid w:val="00EF4C06"/>
    <w:rsid w:val="00EF578D"/>
    <w:rsid w:val="00F130B7"/>
    <w:rsid w:val="00F60CD8"/>
    <w:rsid w:val="00F85AEA"/>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5</Pages>
  <Words>1891</Words>
  <Characters>10405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ALEJANDRA.RODRIGUEZ</cp:lastModifiedBy>
  <cp:revision>80</cp:revision>
  <dcterms:created xsi:type="dcterms:W3CDTF">2021-01-21T17:47:00Z</dcterms:created>
  <dcterms:modified xsi:type="dcterms:W3CDTF">2026-05-07T14:00:00Z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